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C5C2A" w14:textId="18F5A8FA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057AE0">
        <w:rPr>
          <w:rFonts w:ascii="Arial" w:hAnsi="Arial" w:cs="Arial"/>
          <w:sz w:val="16"/>
          <w:szCs w:val="16"/>
        </w:rPr>
        <w:t>Día</w:t>
      </w:r>
      <w:r w:rsidR="00C55297" w:rsidRPr="00057AE0">
        <w:rPr>
          <w:rFonts w:ascii="Arial" w:hAnsi="Arial" w:cs="Arial"/>
          <w:sz w:val="16"/>
          <w:szCs w:val="16"/>
        </w:rPr>
        <w:t xml:space="preserve">: _______ </w:t>
      </w:r>
      <w:r w:rsidRPr="00057AE0">
        <w:rPr>
          <w:rFonts w:ascii="Arial" w:hAnsi="Arial" w:cs="Arial"/>
          <w:sz w:val="16"/>
          <w:szCs w:val="16"/>
        </w:rPr>
        <w:t>Mes</w:t>
      </w:r>
      <w:r w:rsidR="00C55297" w:rsidRPr="00057AE0">
        <w:rPr>
          <w:rFonts w:ascii="Arial" w:hAnsi="Arial" w:cs="Arial"/>
          <w:sz w:val="16"/>
          <w:szCs w:val="16"/>
        </w:rPr>
        <w:t>: _______</w:t>
      </w:r>
      <w:r w:rsidR="00802699" w:rsidRPr="00057AE0">
        <w:rPr>
          <w:rFonts w:ascii="Arial" w:hAnsi="Arial" w:cs="Arial"/>
          <w:sz w:val="16"/>
          <w:szCs w:val="16"/>
        </w:rPr>
        <w:t xml:space="preserve"> </w:t>
      </w:r>
      <w:r w:rsidRPr="00057AE0">
        <w:rPr>
          <w:rFonts w:ascii="Arial" w:hAnsi="Arial" w:cs="Arial"/>
          <w:sz w:val="16"/>
          <w:szCs w:val="16"/>
        </w:rPr>
        <w:t>Año</w:t>
      </w:r>
      <w:r w:rsidR="00802699" w:rsidRPr="00057AE0">
        <w:rPr>
          <w:rFonts w:ascii="Arial" w:hAnsi="Arial" w:cs="Arial"/>
          <w:sz w:val="16"/>
          <w:szCs w:val="16"/>
        </w:rPr>
        <w:t xml:space="preserve">: _______ </w:t>
      </w:r>
      <w:r w:rsidRPr="00057AE0">
        <w:rPr>
          <w:rFonts w:ascii="Arial" w:hAnsi="Arial" w:cs="Arial"/>
          <w:sz w:val="16"/>
          <w:szCs w:val="16"/>
        </w:rPr>
        <w:t>Entidad y/o persona responsable de recibir el material: ______</w:t>
      </w:r>
      <w:r w:rsidR="009C1C98" w:rsidRPr="00057AE0">
        <w:rPr>
          <w:rFonts w:ascii="Arial" w:hAnsi="Arial" w:cs="Arial"/>
          <w:sz w:val="16"/>
          <w:szCs w:val="16"/>
        </w:rPr>
        <w:t>_____</w:t>
      </w:r>
      <w:r w:rsidRPr="00057AE0">
        <w:rPr>
          <w:rFonts w:ascii="Arial" w:hAnsi="Arial" w:cs="Arial"/>
          <w:sz w:val="16"/>
          <w:szCs w:val="16"/>
        </w:rPr>
        <w:t>_______________________________</w:t>
      </w:r>
    </w:p>
    <w:p w14:paraId="61789990" w14:textId="3852E51B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57AE0">
        <w:rPr>
          <w:rFonts w:ascii="Arial" w:hAnsi="Arial" w:cs="Arial"/>
          <w:b/>
          <w:bCs/>
          <w:sz w:val="16"/>
          <w:szCs w:val="16"/>
        </w:rPr>
        <w:t>Nombre del Evento</w:t>
      </w:r>
      <w:r w:rsidRPr="00057AE0">
        <w:rPr>
          <w:rFonts w:ascii="Arial" w:hAnsi="Arial" w:cs="Arial"/>
          <w:sz w:val="16"/>
          <w:szCs w:val="16"/>
        </w:rPr>
        <w:t>:  ______</w:t>
      </w:r>
      <w:r w:rsidR="009C1C98" w:rsidRPr="00057AE0">
        <w:rPr>
          <w:rFonts w:ascii="Arial" w:hAnsi="Arial" w:cs="Arial"/>
          <w:sz w:val="16"/>
          <w:szCs w:val="16"/>
        </w:rPr>
        <w:t>___________</w:t>
      </w:r>
      <w:r w:rsidRPr="00057AE0">
        <w:rPr>
          <w:rFonts w:ascii="Arial" w:hAnsi="Arial" w:cs="Arial"/>
          <w:sz w:val="16"/>
          <w:szCs w:val="16"/>
        </w:rPr>
        <w:t>______________________________________________________________________________________</w:t>
      </w:r>
    </w:p>
    <w:p w14:paraId="6AA80F23" w14:textId="136F882E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57AE0">
        <w:rPr>
          <w:rFonts w:ascii="Arial" w:hAnsi="Arial" w:cs="Arial"/>
          <w:b/>
          <w:bCs/>
          <w:sz w:val="16"/>
          <w:szCs w:val="16"/>
        </w:rPr>
        <w:t>Fecha del evento:</w:t>
      </w:r>
      <w:r w:rsidR="00D26F65" w:rsidRPr="00057AE0">
        <w:rPr>
          <w:rFonts w:ascii="Arial" w:hAnsi="Arial" w:cs="Arial"/>
          <w:sz w:val="16"/>
          <w:szCs w:val="16"/>
        </w:rPr>
        <w:t xml:space="preserve"> Día: _____________ Mes: _____________ Año: _____________</w:t>
      </w:r>
    </w:p>
    <w:p w14:paraId="4C59AC26" w14:textId="023AE5F5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057AE0">
        <w:rPr>
          <w:rFonts w:ascii="Arial" w:hAnsi="Arial" w:cs="Arial"/>
          <w:b/>
          <w:bCs/>
          <w:sz w:val="16"/>
          <w:szCs w:val="16"/>
        </w:rPr>
        <w:t>Fecha de devolución del material en préstamo</w:t>
      </w:r>
      <w:r w:rsidR="00D26F65" w:rsidRPr="00057AE0">
        <w:rPr>
          <w:rFonts w:ascii="Arial" w:hAnsi="Arial" w:cs="Arial"/>
          <w:sz w:val="16"/>
          <w:szCs w:val="16"/>
        </w:rPr>
        <w:t>:</w:t>
      </w:r>
      <w:r w:rsidRPr="00057AE0">
        <w:rPr>
          <w:rFonts w:ascii="Arial" w:hAnsi="Arial" w:cs="Arial"/>
          <w:sz w:val="16"/>
          <w:szCs w:val="16"/>
        </w:rPr>
        <w:t xml:space="preserve">   Día</w:t>
      </w:r>
      <w:r w:rsidR="00D26F65" w:rsidRPr="00057AE0">
        <w:rPr>
          <w:rFonts w:ascii="Arial" w:hAnsi="Arial" w:cs="Arial"/>
          <w:sz w:val="16"/>
          <w:szCs w:val="16"/>
        </w:rPr>
        <w:t xml:space="preserve">: </w:t>
      </w:r>
      <w:r w:rsidRPr="00057AE0">
        <w:rPr>
          <w:rFonts w:ascii="Arial" w:hAnsi="Arial" w:cs="Arial"/>
          <w:sz w:val="16"/>
          <w:szCs w:val="16"/>
        </w:rPr>
        <w:t>_</w:t>
      </w:r>
      <w:r w:rsidR="00D26F65" w:rsidRPr="00057AE0">
        <w:rPr>
          <w:rFonts w:ascii="Arial" w:hAnsi="Arial" w:cs="Arial"/>
          <w:sz w:val="16"/>
          <w:szCs w:val="16"/>
        </w:rPr>
        <w:t>______</w:t>
      </w:r>
      <w:r w:rsidR="00802699" w:rsidRPr="00057AE0">
        <w:rPr>
          <w:rFonts w:ascii="Arial" w:hAnsi="Arial" w:cs="Arial"/>
          <w:sz w:val="16"/>
          <w:szCs w:val="16"/>
        </w:rPr>
        <w:t>__</w:t>
      </w:r>
      <w:r w:rsidR="00D26F65" w:rsidRPr="00057AE0">
        <w:rPr>
          <w:rFonts w:ascii="Arial" w:hAnsi="Arial" w:cs="Arial"/>
          <w:sz w:val="16"/>
          <w:szCs w:val="16"/>
        </w:rPr>
        <w:t>____</w:t>
      </w:r>
      <w:r w:rsidRPr="00057AE0">
        <w:rPr>
          <w:rFonts w:ascii="Arial" w:hAnsi="Arial" w:cs="Arial"/>
          <w:sz w:val="16"/>
          <w:szCs w:val="16"/>
        </w:rPr>
        <w:t>__ Mes</w:t>
      </w:r>
      <w:r w:rsidR="00D26F65" w:rsidRPr="00057AE0">
        <w:rPr>
          <w:rFonts w:ascii="Arial" w:hAnsi="Arial" w:cs="Arial"/>
          <w:sz w:val="16"/>
          <w:szCs w:val="16"/>
        </w:rPr>
        <w:t>: _____</w:t>
      </w:r>
      <w:r w:rsidR="00802699" w:rsidRPr="00057AE0">
        <w:rPr>
          <w:rFonts w:ascii="Arial" w:hAnsi="Arial" w:cs="Arial"/>
          <w:sz w:val="16"/>
          <w:szCs w:val="16"/>
        </w:rPr>
        <w:t>__</w:t>
      </w:r>
      <w:r w:rsidR="00D26F65" w:rsidRPr="00057AE0">
        <w:rPr>
          <w:rFonts w:ascii="Arial" w:hAnsi="Arial" w:cs="Arial"/>
          <w:sz w:val="16"/>
          <w:szCs w:val="16"/>
        </w:rPr>
        <w:t>________</w:t>
      </w:r>
      <w:r w:rsidRPr="00057AE0">
        <w:rPr>
          <w:rFonts w:ascii="Arial" w:hAnsi="Arial" w:cs="Arial"/>
          <w:sz w:val="16"/>
          <w:szCs w:val="16"/>
        </w:rPr>
        <w:t xml:space="preserve"> Año</w:t>
      </w:r>
      <w:r w:rsidR="00D26F65" w:rsidRPr="00057AE0">
        <w:rPr>
          <w:rFonts w:ascii="Arial" w:hAnsi="Arial" w:cs="Arial"/>
          <w:sz w:val="16"/>
          <w:szCs w:val="16"/>
        </w:rPr>
        <w:t xml:space="preserve">: _____________ </w:t>
      </w:r>
      <w:r w:rsidRPr="00057AE0">
        <w:rPr>
          <w:rFonts w:ascii="Arial" w:hAnsi="Arial" w:cs="Arial"/>
          <w:sz w:val="16"/>
          <w:szCs w:val="16"/>
        </w:rPr>
        <w:t>N° de OP</w:t>
      </w:r>
      <w:r w:rsidR="00D26F65" w:rsidRPr="00057AE0">
        <w:rPr>
          <w:rFonts w:ascii="Arial" w:hAnsi="Arial" w:cs="Arial"/>
          <w:sz w:val="16"/>
          <w:szCs w:val="16"/>
        </w:rPr>
        <w:t>: _______</w:t>
      </w:r>
      <w:r w:rsidR="00802699" w:rsidRPr="00057AE0">
        <w:rPr>
          <w:rFonts w:ascii="Arial" w:hAnsi="Arial" w:cs="Arial"/>
          <w:sz w:val="16"/>
          <w:szCs w:val="16"/>
        </w:rPr>
        <w:t>__</w:t>
      </w:r>
      <w:r w:rsidR="00D26F65" w:rsidRPr="00057AE0">
        <w:rPr>
          <w:rFonts w:ascii="Arial" w:hAnsi="Arial" w:cs="Arial"/>
          <w:sz w:val="16"/>
          <w:szCs w:val="16"/>
        </w:rPr>
        <w:t>______</w:t>
      </w:r>
    </w:p>
    <w:p w14:paraId="272E0001" w14:textId="69DB1B4F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992"/>
        <w:gridCol w:w="3935"/>
        <w:gridCol w:w="4003"/>
      </w:tblGrid>
      <w:tr w:rsidR="008245E7" w:rsidRPr="00057AE0" w14:paraId="2EFD8C4E" w14:textId="77777777" w:rsidTr="004751A0">
        <w:trPr>
          <w:trHeight w:val="365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2AC2E3CE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PUBLICIDAD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A2D95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CANTIDAD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A35524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OBSERVACIONES AL MOMENTO DE LA ENTREGA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061FC5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OBSERVACIONES AL MOMENTO DE LA DEVOLUCIÓN</w:t>
            </w:r>
          </w:p>
        </w:tc>
      </w:tr>
      <w:tr w:rsidR="008245E7" w:rsidRPr="00057AE0" w14:paraId="7E4895E2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4FFC479B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PENDONES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53D2C9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CA3BD0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7658FC1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0400AF2A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41AAF6D6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PORTA PENDONES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C53C5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B69936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32094FE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3C2DDA5C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294C9E66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LONAS. HORIZONTAL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5751C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4AAD00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1DBE6B1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25C6DD1C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461ECEE4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BANDERAS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3E802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184CC5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D461CAD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21589CE4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591D40DB" w14:textId="2E1F89B6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BANDERINES</w:t>
            </w:r>
            <w:r w:rsidR="005C6C50"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/</w:t>
            </w:r>
            <w:r w:rsidR="005C6C50"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VELETAS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4DE88D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DF3EA5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C72F61D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0258A321" w14:textId="77777777" w:rsidTr="004751A0">
        <w:trPr>
          <w:trHeight w:val="208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5F878EF3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BASES PARA VELETA METALICA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3DBFD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9B5F56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AA54BC6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400C2E91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1D76E54F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DUMI-CILINDRO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47C3A4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296768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870F24D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76B1C294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2E634C2A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DUMI-ARCO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DB8C8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569C1C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3AFB4A4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5867A996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1C82A127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DUMI-COLCHON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D1288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6CE28B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D3BC0FE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582BE982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1BE1CD1D" w14:textId="77777777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TITAN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86A169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EB04C0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E21F7CA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2F7228C4" w14:textId="77777777" w:rsidTr="004751A0">
        <w:trPr>
          <w:trHeight w:val="311"/>
          <w:jc w:val="center"/>
        </w:trPr>
        <w:tc>
          <w:tcPr>
            <w:tcW w:w="2156" w:type="dxa"/>
            <w:shd w:val="clear" w:color="auto" w:fill="auto"/>
            <w:vAlign w:val="center"/>
            <w:hideMark/>
          </w:tcPr>
          <w:p w14:paraId="27A9F400" w14:textId="27075F29" w:rsidR="008245E7" w:rsidRPr="00057AE0" w:rsidRDefault="008245E7" w:rsidP="005E03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EXTENSIÓN EL</w:t>
            </w:r>
            <w:r w:rsidR="00262403"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É</w:t>
            </w: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CTRICA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25A53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4FF013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4BA0582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245E7" w:rsidRPr="00057AE0" w14:paraId="1A24E14A" w14:textId="77777777" w:rsidTr="00EF68F6">
        <w:trPr>
          <w:trHeight w:val="311"/>
          <w:jc w:val="center"/>
        </w:trPr>
        <w:tc>
          <w:tcPr>
            <w:tcW w:w="11086" w:type="dxa"/>
            <w:gridSpan w:val="4"/>
            <w:shd w:val="clear" w:color="auto" w:fill="auto"/>
            <w:vAlign w:val="center"/>
            <w:hideMark/>
          </w:tcPr>
          <w:p w14:paraId="4992A731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OTROS:</w:t>
            </w:r>
          </w:p>
        </w:tc>
      </w:tr>
    </w:tbl>
    <w:p w14:paraId="13E3893C" w14:textId="77777777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1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7654"/>
      </w:tblGrid>
      <w:tr w:rsidR="008245E7" w:rsidRPr="00057AE0" w14:paraId="7CED175F" w14:textId="77777777" w:rsidTr="002B3D2B">
        <w:trPr>
          <w:trHeight w:val="176"/>
          <w:jc w:val="center"/>
        </w:trPr>
        <w:tc>
          <w:tcPr>
            <w:tcW w:w="1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482DD" w14:textId="3B950E39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</w:t>
            </w:r>
            <w:r w:rsidR="00AC697A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É</w:t>
            </w: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STAMO</w:t>
            </w:r>
          </w:p>
        </w:tc>
      </w:tr>
      <w:tr w:rsidR="008245E7" w:rsidRPr="00057AE0" w14:paraId="4CEF3DB5" w14:textId="77777777" w:rsidTr="002B3D2B">
        <w:trPr>
          <w:trHeight w:val="295"/>
          <w:jc w:val="center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69578" w14:textId="304B2C91" w:rsidR="008245E7" w:rsidRPr="00057AE0" w:rsidRDefault="005637EB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¿Quién e</w:t>
            </w:r>
            <w:r w:rsidR="008245E7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ntrega en Indeportes</w:t>
            </w: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Antioquia?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0DD1B" w14:textId="2026763B" w:rsidR="008245E7" w:rsidRPr="00057AE0" w:rsidRDefault="005637EB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¿Quién r</w:t>
            </w:r>
            <w:r w:rsidR="008245E7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ecibe</w:t>
            </w: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?</w:t>
            </w:r>
            <w:r w:rsidR="008245E7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8245E7" w:rsidRPr="00057AE0" w14:paraId="0507CD9A" w14:textId="77777777" w:rsidTr="002B3D2B">
        <w:trPr>
          <w:trHeight w:val="268"/>
          <w:jc w:val="center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2DFC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Nombre: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3DF3B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Nombre:</w:t>
            </w:r>
          </w:p>
        </w:tc>
      </w:tr>
      <w:tr w:rsidR="008245E7" w:rsidRPr="00057AE0" w14:paraId="1AE4BF65" w14:textId="77777777" w:rsidTr="002B3D2B">
        <w:trPr>
          <w:trHeight w:val="268"/>
          <w:jc w:val="center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4778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Firma: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D74BF" w14:textId="5298BB43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Documento de identidad:                                          </w:t>
            </w:r>
            <w:r w:rsidR="005637EB"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</w:t>
            </w: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eléfono:</w:t>
            </w:r>
          </w:p>
        </w:tc>
      </w:tr>
      <w:tr w:rsidR="008245E7" w:rsidRPr="00057AE0" w14:paraId="147CE417" w14:textId="77777777" w:rsidTr="002B3D2B">
        <w:trPr>
          <w:trHeight w:val="268"/>
          <w:jc w:val="center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50D8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D4F6E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Cargo:</w:t>
            </w:r>
          </w:p>
        </w:tc>
      </w:tr>
    </w:tbl>
    <w:p w14:paraId="1646F184" w14:textId="77777777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1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8245E7" w:rsidRPr="00057AE0" w14:paraId="78640C3F" w14:textId="77777777" w:rsidTr="00AC697A">
        <w:trPr>
          <w:trHeight w:val="128"/>
          <w:jc w:val="center"/>
        </w:trPr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C2068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AUTORIZA LA ENTREGA</w:t>
            </w:r>
          </w:p>
        </w:tc>
      </w:tr>
      <w:tr w:rsidR="008245E7" w:rsidRPr="00057AE0" w14:paraId="1C2D96B6" w14:textId="77777777" w:rsidTr="00AC697A">
        <w:trPr>
          <w:trHeight w:val="233"/>
          <w:jc w:val="center"/>
        </w:trPr>
        <w:tc>
          <w:tcPr>
            <w:tcW w:w="1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6BE41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Firma:</w:t>
            </w:r>
          </w:p>
        </w:tc>
      </w:tr>
      <w:tr w:rsidR="008245E7" w:rsidRPr="00057AE0" w14:paraId="1BAE96CB" w14:textId="77777777" w:rsidTr="00AC697A">
        <w:trPr>
          <w:trHeight w:val="233"/>
          <w:jc w:val="center"/>
        </w:trPr>
        <w:tc>
          <w:tcPr>
            <w:tcW w:w="1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B8874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Nombre funcionario:</w:t>
            </w:r>
          </w:p>
        </w:tc>
      </w:tr>
      <w:tr w:rsidR="008245E7" w:rsidRPr="00057AE0" w14:paraId="6FDFCF30" w14:textId="77777777" w:rsidTr="00AC697A">
        <w:trPr>
          <w:trHeight w:val="245"/>
          <w:jc w:val="center"/>
        </w:trPr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BBC9F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Jefe de la Oficina Asesora de Comunicaciones</w:t>
            </w:r>
          </w:p>
        </w:tc>
      </w:tr>
    </w:tbl>
    <w:p w14:paraId="781C63D0" w14:textId="77777777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1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7654"/>
      </w:tblGrid>
      <w:tr w:rsidR="008245E7" w:rsidRPr="00057AE0" w14:paraId="27C218EB" w14:textId="77777777" w:rsidTr="00E10C35">
        <w:trPr>
          <w:trHeight w:val="46"/>
          <w:jc w:val="center"/>
        </w:trPr>
        <w:tc>
          <w:tcPr>
            <w:tcW w:w="1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E1AAB" w14:textId="77777777" w:rsidR="008245E7" w:rsidRPr="00057AE0" w:rsidRDefault="008245E7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DEVOLUCIÓN</w:t>
            </w:r>
          </w:p>
        </w:tc>
      </w:tr>
      <w:tr w:rsidR="008245E7" w:rsidRPr="00057AE0" w14:paraId="4A336AF4" w14:textId="77777777" w:rsidTr="00E10C35">
        <w:trPr>
          <w:trHeight w:val="260"/>
          <w:jc w:val="center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2C084" w14:textId="4F66AF8A" w:rsidR="008245E7" w:rsidRPr="00057AE0" w:rsidRDefault="005637EB" w:rsidP="00F4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¿Quién r</w:t>
            </w:r>
            <w:r w:rsidR="008245E7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ecibe en Indeportes</w:t>
            </w: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Antioquia?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07D4B" w14:textId="2B92D8B0" w:rsidR="008245E7" w:rsidRPr="00057AE0" w:rsidRDefault="005637EB" w:rsidP="00E10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¿Quién e</w:t>
            </w:r>
            <w:r w:rsidR="008245E7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ntrega</w:t>
            </w:r>
            <w:r w:rsidR="005E03EC" w:rsidRPr="00057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? </w:t>
            </w:r>
            <w:r w:rsidR="005E03EC" w:rsidRPr="00057AE0">
              <w:rPr>
                <w:rFonts w:ascii="Arial" w:hAnsi="Arial" w:cs="Arial"/>
                <w:b/>
                <w:bCs/>
                <w:sz w:val="16"/>
                <w:szCs w:val="16"/>
              </w:rPr>
              <w:t>Entidad y/o persona responsable de entregar el material</w:t>
            </w:r>
            <w:r w:rsidR="004751A0" w:rsidRPr="00057A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Indeportes Antioquia</w:t>
            </w:r>
          </w:p>
        </w:tc>
      </w:tr>
      <w:tr w:rsidR="008245E7" w:rsidRPr="00057AE0" w14:paraId="7D5192D9" w14:textId="77777777" w:rsidTr="00E10C35">
        <w:trPr>
          <w:trHeight w:val="236"/>
          <w:jc w:val="center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223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Nombre: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DB6FB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Nombre:</w:t>
            </w:r>
          </w:p>
        </w:tc>
      </w:tr>
      <w:tr w:rsidR="008245E7" w:rsidRPr="00057AE0" w14:paraId="41819EB5" w14:textId="77777777" w:rsidTr="00E10C35">
        <w:trPr>
          <w:trHeight w:val="236"/>
          <w:jc w:val="center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7C9A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Firma: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7FDD5" w14:textId="111D028E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Documento de identidad:                                            </w:t>
            </w:r>
            <w:r w:rsidR="004751A0"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</w:t>
            </w: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eléfono:</w:t>
            </w:r>
          </w:p>
        </w:tc>
      </w:tr>
      <w:tr w:rsidR="008245E7" w:rsidRPr="00057AE0" w14:paraId="7B4488B8" w14:textId="77777777" w:rsidTr="00E10C35">
        <w:trPr>
          <w:trHeight w:val="236"/>
          <w:jc w:val="center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66CA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Cargo: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E0F79" w14:textId="77777777" w:rsidR="008245E7" w:rsidRPr="00057AE0" w:rsidRDefault="008245E7" w:rsidP="00F43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57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Cargo:</w:t>
            </w:r>
          </w:p>
        </w:tc>
      </w:tr>
    </w:tbl>
    <w:p w14:paraId="5239FAF3" w14:textId="77777777" w:rsidR="00AC697A" w:rsidRPr="00057AE0" w:rsidRDefault="00AC697A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385E5AF" w14:textId="2B89C392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57AE0">
        <w:rPr>
          <w:rFonts w:ascii="Arial" w:hAnsi="Arial" w:cs="Arial"/>
          <w:b/>
          <w:sz w:val="16"/>
          <w:szCs w:val="16"/>
        </w:rPr>
        <w:t>Nota:</w:t>
      </w:r>
      <w:r w:rsidRPr="00057AE0">
        <w:rPr>
          <w:rFonts w:ascii="Arial" w:hAnsi="Arial" w:cs="Arial"/>
          <w:sz w:val="16"/>
          <w:szCs w:val="16"/>
        </w:rPr>
        <w:t xml:space="preserve"> Es importante </w:t>
      </w:r>
      <w:r w:rsidR="00953E1F" w:rsidRPr="00057AE0">
        <w:rPr>
          <w:rFonts w:ascii="Arial" w:hAnsi="Arial" w:cs="Arial"/>
          <w:sz w:val="16"/>
          <w:szCs w:val="16"/>
        </w:rPr>
        <w:t>que</w:t>
      </w:r>
      <w:r w:rsidR="00AA3D86" w:rsidRPr="00057AE0">
        <w:rPr>
          <w:rFonts w:ascii="Arial" w:hAnsi="Arial" w:cs="Arial"/>
          <w:sz w:val="16"/>
          <w:szCs w:val="16"/>
        </w:rPr>
        <w:t xml:space="preserve"> al entregar y devolver </w:t>
      </w:r>
      <w:r w:rsidRPr="00057AE0">
        <w:rPr>
          <w:rFonts w:ascii="Arial" w:hAnsi="Arial" w:cs="Arial"/>
          <w:sz w:val="16"/>
          <w:szCs w:val="16"/>
        </w:rPr>
        <w:t xml:space="preserve">los elementos de </w:t>
      </w:r>
      <w:r w:rsidR="00011C41">
        <w:rPr>
          <w:rFonts w:ascii="Arial" w:hAnsi="Arial" w:cs="Arial"/>
          <w:sz w:val="16"/>
          <w:szCs w:val="16"/>
        </w:rPr>
        <w:t xml:space="preserve">publicidad y </w:t>
      </w:r>
      <w:r w:rsidRPr="00057AE0">
        <w:rPr>
          <w:rFonts w:ascii="Arial" w:hAnsi="Arial" w:cs="Arial"/>
          <w:sz w:val="16"/>
          <w:szCs w:val="16"/>
        </w:rPr>
        <w:t xml:space="preserve">marca </w:t>
      </w:r>
      <w:r w:rsidR="00C87671" w:rsidRPr="00057AE0">
        <w:rPr>
          <w:rFonts w:ascii="Arial" w:hAnsi="Arial" w:cs="Arial"/>
          <w:sz w:val="16"/>
          <w:szCs w:val="16"/>
        </w:rPr>
        <w:t xml:space="preserve">se </w:t>
      </w:r>
      <w:r w:rsidRPr="00057AE0">
        <w:rPr>
          <w:rFonts w:ascii="Arial" w:hAnsi="Arial" w:cs="Arial"/>
          <w:sz w:val="16"/>
          <w:szCs w:val="16"/>
        </w:rPr>
        <w:t>verifique el estado del material entregado ya que, una vez retirado</w:t>
      </w:r>
      <w:r w:rsidR="002B0AF0" w:rsidRPr="00057AE0">
        <w:rPr>
          <w:rFonts w:ascii="Arial" w:hAnsi="Arial" w:cs="Arial"/>
          <w:sz w:val="16"/>
          <w:szCs w:val="16"/>
        </w:rPr>
        <w:t xml:space="preserve"> y hasta tanto se confirme su regreso a Indeportes Antioquia en perfectas condiciones, </w:t>
      </w:r>
      <w:r w:rsidR="004751A0" w:rsidRPr="00057AE0">
        <w:rPr>
          <w:rFonts w:ascii="Arial" w:hAnsi="Arial" w:cs="Arial"/>
          <w:sz w:val="16"/>
          <w:szCs w:val="16"/>
        </w:rPr>
        <w:t xml:space="preserve">la entidad o persona que se llevó el material de </w:t>
      </w:r>
      <w:r w:rsidR="004A0378">
        <w:rPr>
          <w:rFonts w:ascii="Arial" w:hAnsi="Arial" w:cs="Arial"/>
          <w:sz w:val="16"/>
          <w:szCs w:val="16"/>
        </w:rPr>
        <w:t xml:space="preserve">publicidad y </w:t>
      </w:r>
      <w:r w:rsidR="004A0378" w:rsidRPr="00057AE0">
        <w:rPr>
          <w:rFonts w:ascii="Arial" w:hAnsi="Arial" w:cs="Arial"/>
          <w:sz w:val="16"/>
          <w:szCs w:val="16"/>
        </w:rPr>
        <w:t xml:space="preserve">marca </w:t>
      </w:r>
      <w:r w:rsidR="004751A0" w:rsidRPr="00057AE0">
        <w:rPr>
          <w:rFonts w:ascii="Arial" w:hAnsi="Arial" w:cs="Arial"/>
          <w:sz w:val="16"/>
          <w:szCs w:val="16"/>
        </w:rPr>
        <w:t xml:space="preserve">en préstamo, </w:t>
      </w:r>
      <w:r w:rsidRPr="00057AE0">
        <w:rPr>
          <w:rFonts w:ascii="Arial" w:hAnsi="Arial" w:cs="Arial"/>
          <w:sz w:val="16"/>
          <w:szCs w:val="16"/>
        </w:rPr>
        <w:t>se</w:t>
      </w:r>
      <w:r w:rsidR="00C87671" w:rsidRPr="00057AE0">
        <w:rPr>
          <w:rFonts w:ascii="Arial" w:hAnsi="Arial" w:cs="Arial"/>
          <w:sz w:val="16"/>
          <w:szCs w:val="16"/>
        </w:rPr>
        <w:t xml:space="preserve"> hará </w:t>
      </w:r>
      <w:r w:rsidRPr="00057AE0">
        <w:rPr>
          <w:rFonts w:ascii="Arial" w:hAnsi="Arial" w:cs="Arial"/>
          <w:sz w:val="16"/>
          <w:szCs w:val="16"/>
        </w:rPr>
        <w:t xml:space="preserve">responsable </w:t>
      </w:r>
      <w:r w:rsidR="00C87671" w:rsidRPr="00057AE0">
        <w:rPr>
          <w:rFonts w:ascii="Arial" w:hAnsi="Arial" w:cs="Arial"/>
          <w:sz w:val="16"/>
          <w:szCs w:val="16"/>
        </w:rPr>
        <w:t xml:space="preserve">por los daños en </w:t>
      </w:r>
      <w:r w:rsidR="004A0378">
        <w:rPr>
          <w:rFonts w:ascii="Arial" w:hAnsi="Arial" w:cs="Arial"/>
          <w:sz w:val="16"/>
          <w:szCs w:val="16"/>
        </w:rPr>
        <w:t xml:space="preserve">esos </w:t>
      </w:r>
      <w:r w:rsidRPr="00057AE0">
        <w:rPr>
          <w:rFonts w:ascii="Arial" w:hAnsi="Arial" w:cs="Arial"/>
          <w:sz w:val="16"/>
          <w:szCs w:val="16"/>
        </w:rPr>
        <w:t>bien</w:t>
      </w:r>
      <w:r w:rsidR="004A0378">
        <w:rPr>
          <w:rFonts w:ascii="Arial" w:hAnsi="Arial" w:cs="Arial"/>
          <w:sz w:val="16"/>
          <w:szCs w:val="16"/>
        </w:rPr>
        <w:t>es</w:t>
      </w:r>
      <w:r w:rsidRPr="00057AE0">
        <w:rPr>
          <w:rFonts w:ascii="Arial" w:hAnsi="Arial" w:cs="Arial"/>
          <w:sz w:val="16"/>
          <w:szCs w:val="16"/>
        </w:rPr>
        <w:t xml:space="preserve"> prestado</w:t>
      </w:r>
      <w:r w:rsidR="004A0378">
        <w:rPr>
          <w:rFonts w:ascii="Arial" w:hAnsi="Arial" w:cs="Arial"/>
          <w:sz w:val="16"/>
          <w:szCs w:val="16"/>
        </w:rPr>
        <w:t>s</w:t>
      </w:r>
      <w:r w:rsidRPr="00057AE0">
        <w:rPr>
          <w:rFonts w:ascii="Arial" w:hAnsi="Arial" w:cs="Arial"/>
          <w:sz w:val="16"/>
          <w:szCs w:val="16"/>
        </w:rPr>
        <w:t xml:space="preserve">. </w:t>
      </w:r>
      <w:r w:rsidR="0023687E">
        <w:rPr>
          <w:rFonts w:ascii="Arial" w:hAnsi="Arial" w:cs="Arial"/>
          <w:sz w:val="16"/>
          <w:szCs w:val="16"/>
        </w:rPr>
        <w:t xml:space="preserve">Se recomienda hacer la </w:t>
      </w:r>
      <w:r w:rsidRPr="00057AE0">
        <w:rPr>
          <w:rFonts w:ascii="Arial" w:hAnsi="Arial" w:cs="Arial"/>
          <w:sz w:val="16"/>
          <w:szCs w:val="16"/>
        </w:rPr>
        <w:t>revisión en compañía de un funcionario de la Oficina Asesora de Comunicaciones</w:t>
      </w:r>
      <w:r w:rsidR="00A94AB5">
        <w:rPr>
          <w:rFonts w:ascii="Arial" w:hAnsi="Arial" w:cs="Arial"/>
          <w:sz w:val="16"/>
          <w:szCs w:val="16"/>
        </w:rPr>
        <w:t>,</w:t>
      </w:r>
      <w:r w:rsidRPr="00057AE0">
        <w:rPr>
          <w:rFonts w:ascii="Arial" w:hAnsi="Arial" w:cs="Arial"/>
          <w:sz w:val="16"/>
          <w:szCs w:val="16"/>
        </w:rPr>
        <w:t xml:space="preserve"> </w:t>
      </w:r>
      <w:r w:rsidR="0030547E">
        <w:rPr>
          <w:rFonts w:ascii="Arial" w:hAnsi="Arial" w:cs="Arial"/>
          <w:sz w:val="16"/>
          <w:szCs w:val="16"/>
        </w:rPr>
        <w:t>luego de lo cual se firmaría en los apartados “PRÉSTAMO” y “DEVOLUCIÓN”</w:t>
      </w:r>
      <w:r w:rsidR="000A55A4">
        <w:rPr>
          <w:rFonts w:ascii="Arial" w:hAnsi="Arial" w:cs="Arial"/>
          <w:sz w:val="16"/>
          <w:szCs w:val="16"/>
        </w:rPr>
        <w:t xml:space="preserve">, según sea el caso. </w:t>
      </w:r>
      <w:r w:rsidR="00E83F84">
        <w:rPr>
          <w:rFonts w:ascii="Arial" w:hAnsi="Arial" w:cs="Arial"/>
          <w:sz w:val="16"/>
          <w:szCs w:val="16"/>
        </w:rPr>
        <w:t>D</w:t>
      </w:r>
      <w:r w:rsidRPr="00057AE0">
        <w:rPr>
          <w:rFonts w:ascii="Arial" w:hAnsi="Arial" w:cs="Arial"/>
          <w:sz w:val="16"/>
          <w:szCs w:val="16"/>
        </w:rPr>
        <w:t xml:space="preserve">e presentarse alguna novedad con </w:t>
      </w:r>
      <w:r w:rsidR="00E83F84" w:rsidRPr="00057AE0">
        <w:rPr>
          <w:rFonts w:ascii="Arial" w:hAnsi="Arial" w:cs="Arial"/>
          <w:sz w:val="16"/>
          <w:szCs w:val="16"/>
        </w:rPr>
        <w:t xml:space="preserve">los elementos de </w:t>
      </w:r>
      <w:r w:rsidR="00E83F84">
        <w:rPr>
          <w:rFonts w:ascii="Arial" w:hAnsi="Arial" w:cs="Arial"/>
          <w:sz w:val="16"/>
          <w:szCs w:val="16"/>
        </w:rPr>
        <w:t xml:space="preserve">publicidad y </w:t>
      </w:r>
      <w:r w:rsidR="00E83F84" w:rsidRPr="00057AE0">
        <w:rPr>
          <w:rFonts w:ascii="Arial" w:hAnsi="Arial" w:cs="Arial"/>
          <w:sz w:val="16"/>
          <w:szCs w:val="16"/>
        </w:rPr>
        <w:t>marca</w:t>
      </w:r>
      <w:r w:rsidRPr="00057AE0">
        <w:rPr>
          <w:rFonts w:ascii="Arial" w:hAnsi="Arial" w:cs="Arial"/>
          <w:sz w:val="16"/>
          <w:szCs w:val="16"/>
        </w:rPr>
        <w:t>, est</w:t>
      </w:r>
      <w:r w:rsidR="00E83F84">
        <w:rPr>
          <w:rFonts w:ascii="Arial" w:hAnsi="Arial" w:cs="Arial"/>
          <w:sz w:val="16"/>
          <w:szCs w:val="16"/>
        </w:rPr>
        <w:t xml:space="preserve">os </w:t>
      </w:r>
      <w:r w:rsidRPr="00057AE0">
        <w:rPr>
          <w:rFonts w:ascii="Arial" w:hAnsi="Arial" w:cs="Arial"/>
          <w:sz w:val="16"/>
          <w:szCs w:val="16"/>
        </w:rPr>
        <w:t>no será</w:t>
      </w:r>
      <w:r w:rsidR="00E83F84">
        <w:rPr>
          <w:rFonts w:ascii="Arial" w:hAnsi="Arial" w:cs="Arial"/>
          <w:sz w:val="16"/>
          <w:szCs w:val="16"/>
        </w:rPr>
        <w:t>n</w:t>
      </w:r>
      <w:r w:rsidRPr="00057AE0">
        <w:rPr>
          <w:rFonts w:ascii="Arial" w:hAnsi="Arial" w:cs="Arial"/>
          <w:sz w:val="16"/>
          <w:szCs w:val="16"/>
        </w:rPr>
        <w:t xml:space="preserve"> recibid</w:t>
      </w:r>
      <w:r w:rsidR="00E83F84">
        <w:rPr>
          <w:rFonts w:ascii="Arial" w:hAnsi="Arial" w:cs="Arial"/>
          <w:sz w:val="16"/>
          <w:szCs w:val="16"/>
        </w:rPr>
        <w:t>os</w:t>
      </w:r>
      <w:r w:rsidRPr="00057AE0">
        <w:rPr>
          <w:rFonts w:ascii="Arial" w:hAnsi="Arial" w:cs="Arial"/>
          <w:sz w:val="16"/>
          <w:szCs w:val="16"/>
        </w:rPr>
        <w:t xml:space="preserve"> hasta que el daño o la reparación sean subsanad</w:t>
      </w:r>
      <w:r w:rsidR="00027F91" w:rsidRPr="00057AE0">
        <w:rPr>
          <w:rFonts w:ascii="Arial" w:hAnsi="Arial" w:cs="Arial"/>
          <w:sz w:val="16"/>
          <w:szCs w:val="16"/>
        </w:rPr>
        <w:t>a</w:t>
      </w:r>
      <w:r w:rsidRPr="00057AE0">
        <w:rPr>
          <w:rFonts w:ascii="Arial" w:hAnsi="Arial" w:cs="Arial"/>
          <w:sz w:val="16"/>
          <w:szCs w:val="16"/>
        </w:rPr>
        <w:t>s.</w:t>
      </w:r>
    </w:p>
    <w:p w14:paraId="12C9325C" w14:textId="77777777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9DA759" w14:textId="104FFFF0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57AE0">
        <w:rPr>
          <w:rFonts w:ascii="Arial" w:hAnsi="Arial" w:cs="Arial"/>
          <w:sz w:val="16"/>
          <w:szCs w:val="16"/>
        </w:rPr>
        <w:t xml:space="preserve">Los elementos </w:t>
      </w:r>
      <w:r w:rsidR="00953E1F" w:rsidRPr="00057AE0">
        <w:rPr>
          <w:rFonts w:ascii="Arial" w:hAnsi="Arial" w:cs="Arial"/>
          <w:sz w:val="16"/>
          <w:szCs w:val="16"/>
        </w:rPr>
        <w:t xml:space="preserve">de </w:t>
      </w:r>
      <w:r w:rsidR="00E83F84">
        <w:rPr>
          <w:rFonts w:ascii="Arial" w:hAnsi="Arial" w:cs="Arial"/>
          <w:sz w:val="16"/>
          <w:szCs w:val="16"/>
        </w:rPr>
        <w:t xml:space="preserve">publicidad y </w:t>
      </w:r>
      <w:r w:rsidR="00E83F84" w:rsidRPr="00057AE0">
        <w:rPr>
          <w:rFonts w:ascii="Arial" w:hAnsi="Arial" w:cs="Arial"/>
          <w:sz w:val="16"/>
          <w:szCs w:val="16"/>
        </w:rPr>
        <w:t xml:space="preserve">marca </w:t>
      </w:r>
      <w:r w:rsidR="006E18D0">
        <w:rPr>
          <w:rFonts w:ascii="Arial" w:hAnsi="Arial" w:cs="Arial"/>
          <w:sz w:val="16"/>
          <w:szCs w:val="16"/>
        </w:rPr>
        <w:t>de</w:t>
      </w:r>
      <w:r w:rsidR="00953E1F" w:rsidRPr="00057AE0">
        <w:rPr>
          <w:rFonts w:ascii="Arial" w:hAnsi="Arial" w:cs="Arial"/>
          <w:sz w:val="16"/>
          <w:szCs w:val="16"/>
        </w:rPr>
        <w:t xml:space="preserve"> Indeportes Antioquia </w:t>
      </w:r>
      <w:r w:rsidRPr="00057AE0">
        <w:rPr>
          <w:rFonts w:ascii="Arial" w:hAnsi="Arial" w:cs="Arial"/>
          <w:sz w:val="16"/>
          <w:szCs w:val="16"/>
        </w:rPr>
        <w:t>deben ser empleados única y exclusivamente en actividades l</w:t>
      </w:r>
      <w:r w:rsidR="00953E1F" w:rsidRPr="00057AE0">
        <w:rPr>
          <w:rFonts w:ascii="Arial" w:hAnsi="Arial" w:cs="Arial"/>
          <w:sz w:val="16"/>
          <w:szCs w:val="16"/>
        </w:rPr>
        <w:t>í</w:t>
      </w:r>
      <w:r w:rsidRPr="00057AE0">
        <w:rPr>
          <w:rFonts w:ascii="Arial" w:hAnsi="Arial" w:cs="Arial"/>
          <w:sz w:val="16"/>
          <w:szCs w:val="16"/>
        </w:rPr>
        <w:t>citas y con estricto cumplimiento del mandato constitucional y legal.</w:t>
      </w:r>
    </w:p>
    <w:p w14:paraId="7A29D673" w14:textId="77777777" w:rsidR="008245E7" w:rsidRPr="00057AE0" w:rsidRDefault="008245E7" w:rsidP="008245E7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D19916" w14:textId="2D158290" w:rsidR="000F0541" w:rsidRPr="00B95CB6" w:rsidRDefault="008245E7" w:rsidP="00B95CB6">
      <w:pPr>
        <w:widowControl w:val="0"/>
        <w:tabs>
          <w:tab w:val="left" w:pos="36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57AE0">
        <w:rPr>
          <w:rFonts w:ascii="Arial" w:hAnsi="Arial" w:cs="Arial"/>
          <w:sz w:val="16"/>
          <w:szCs w:val="16"/>
        </w:rPr>
        <w:t xml:space="preserve">Para que el operador logístico proceda con el desembolso total del valor relacionado en la Orden de Pedido, el </w:t>
      </w:r>
      <w:r w:rsidR="00055C2E" w:rsidRPr="00057AE0">
        <w:rPr>
          <w:rFonts w:ascii="Arial" w:hAnsi="Arial" w:cs="Arial"/>
          <w:sz w:val="16"/>
          <w:szCs w:val="16"/>
        </w:rPr>
        <w:t xml:space="preserve">beneficiario </w:t>
      </w:r>
      <w:r w:rsidR="00884E1C" w:rsidRPr="00057AE0">
        <w:rPr>
          <w:rFonts w:ascii="Arial" w:hAnsi="Arial" w:cs="Arial"/>
          <w:sz w:val="16"/>
          <w:szCs w:val="16"/>
        </w:rPr>
        <w:t xml:space="preserve">del servicio de activación de la </w:t>
      </w:r>
      <w:r w:rsidR="005F6DDE">
        <w:rPr>
          <w:rFonts w:ascii="Arial" w:hAnsi="Arial" w:cs="Arial"/>
          <w:sz w:val="16"/>
          <w:szCs w:val="16"/>
        </w:rPr>
        <w:t>m</w:t>
      </w:r>
      <w:r w:rsidR="00884E1C" w:rsidRPr="00057AE0">
        <w:rPr>
          <w:rFonts w:ascii="Arial" w:hAnsi="Arial" w:cs="Arial"/>
          <w:sz w:val="16"/>
          <w:szCs w:val="16"/>
        </w:rPr>
        <w:t xml:space="preserve">arca Indeportes Antioquia en su </w:t>
      </w:r>
      <w:r w:rsidR="00B93BEF" w:rsidRPr="00057AE0">
        <w:rPr>
          <w:rFonts w:ascii="Arial" w:hAnsi="Arial" w:cs="Arial"/>
          <w:sz w:val="16"/>
          <w:szCs w:val="16"/>
        </w:rPr>
        <w:t>evento</w:t>
      </w:r>
      <w:r w:rsidR="00884E1C" w:rsidRPr="00057AE0">
        <w:rPr>
          <w:rFonts w:ascii="Arial" w:hAnsi="Arial" w:cs="Arial"/>
          <w:sz w:val="16"/>
          <w:szCs w:val="16"/>
        </w:rPr>
        <w:t xml:space="preserve"> </w:t>
      </w:r>
      <w:r w:rsidRPr="00057AE0">
        <w:rPr>
          <w:rFonts w:ascii="Arial" w:hAnsi="Arial" w:cs="Arial"/>
          <w:sz w:val="16"/>
          <w:szCs w:val="16"/>
        </w:rPr>
        <w:t xml:space="preserve">deberá garantizar la devolución de todos los elementos </w:t>
      </w:r>
      <w:r w:rsidR="00B25036" w:rsidRPr="00057AE0">
        <w:rPr>
          <w:rFonts w:ascii="Arial" w:hAnsi="Arial" w:cs="Arial"/>
          <w:sz w:val="16"/>
          <w:szCs w:val="16"/>
        </w:rPr>
        <w:t xml:space="preserve">de </w:t>
      </w:r>
      <w:r w:rsidR="00B25036">
        <w:rPr>
          <w:rFonts w:ascii="Arial" w:hAnsi="Arial" w:cs="Arial"/>
          <w:sz w:val="16"/>
          <w:szCs w:val="16"/>
        </w:rPr>
        <w:t xml:space="preserve">publicidad y </w:t>
      </w:r>
      <w:r w:rsidR="00B25036" w:rsidRPr="00057AE0">
        <w:rPr>
          <w:rFonts w:ascii="Arial" w:hAnsi="Arial" w:cs="Arial"/>
          <w:sz w:val="16"/>
          <w:szCs w:val="16"/>
        </w:rPr>
        <w:t>marca</w:t>
      </w:r>
      <w:r w:rsidR="00A010F4" w:rsidRPr="00057AE0">
        <w:rPr>
          <w:rFonts w:ascii="Arial" w:hAnsi="Arial" w:cs="Arial"/>
          <w:sz w:val="16"/>
          <w:szCs w:val="16"/>
        </w:rPr>
        <w:t xml:space="preserve"> </w:t>
      </w:r>
      <w:r w:rsidRPr="00057AE0">
        <w:rPr>
          <w:rFonts w:ascii="Arial" w:hAnsi="Arial" w:cs="Arial"/>
          <w:sz w:val="16"/>
          <w:szCs w:val="16"/>
        </w:rPr>
        <w:t>relacionados en la parte superior</w:t>
      </w:r>
      <w:r w:rsidR="005214FD" w:rsidRPr="00057AE0">
        <w:rPr>
          <w:rFonts w:ascii="Arial" w:hAnsi="Arial" w:cs="Arial"/>
          <w:sz w:val="16"/>
          <w:szCs w:val="16"/>
        </w:rPr>
        <w:t xml:space="preserve">, </w:t>
      </w:r>
      <w:r w:rsidRPr="00057AE0">
        <w:rPr>
          <w:rFonts w:ascii="Arial" w:hAnsi="Arial" w:cs="Arial"/>
          <w:sz w:val="16"/>
          <w:szCs w:val="16"/>
        </w:rPr>
        <w:t>en un término no mayo</w:t>
      </w:r>
      <w:r w:rsidR="005214FD" w:rsidRPr="00057AE0">
        <w:rPr>
          <w:rFonts w:ascii="Arial" w:hAnsi="Arial" w:cs="Arial"/>
          <w:sz w:val="16"/>
          <w:szCs w:val="16"/>
        </w:rPr>
        <w:t>r</w:t>
      </w:r>
      <w:r w:rsidRPr="00057AE0">
        <w:rPr>
          <w:rFonts w:ascii="Arial" w:hAnsi="Arial" w:cs="Arial"/>
          <w:sz w:val="16"/>
          <w:szCs w:val="16"/>
        </w:rPr>
        <w:t xml:space="preserve"> a tres (3) días hábiles</w:t>
      </w:r>
      <w:r w:rsidR="00B93BEF" w:rsidRPr="00057AE0">
        <w:rPr>
          <w:rFonts w:ascii="Arial" w:hAnsi="Arial" w:cs="Arial"/>
          <w:sz w:val="16"/>
          <w:szCs w:val="16"/>
        </w:rPr>
        <w:t>. Dich</w:t>
      </w:r>
      <w:r w:rsidR="0066759E">
        <w:rPr>
          <w:rFonts w:ascii="Arial" w:hAnsi="Arial" w:cs="Arial"/>
          <w:sz w:val="16"/>
          <w:szCs w:val="16"/>
        </w:rPr>
        <w:t xml:space="preserve">os </w:t>
      </w:r>
      <w:r w:rsidR="0066759E" w:rsidRPr="00057AE0">
        <w:rPr>
          <w:rFonts w:ascii="Arial" w:hAnsi="Arial" w:cs="Arial"/>
          <w:sz w:val="16"/>
          <w:szCs w:val="16"/>
        </w:rPr>
        <w:t xml:space="preserve">elementos de </w:t>
      </w:r>
      <w:r w:rsidR="0066759E">
        <w:rPr>
          <w:rFonts w:ascii="Arial" w:hAnsi="Arial" w:cs="Arial"/>
          <w:sz w:val="16"/>
          <w:szCs w:val="16"/>
        </w:rPr>
        <w:t xml:space="preserve">publicidad y </w:t>
      </w:r>
      <w:r w:rsidR="0066759E" w:rsidRPr="00057AE0">
        <w:rPr>
          <w:rFonts w:ascii="Arial" w:hAnsi="Arial" w:cs="Arial"/>
          <w:sz w:val="16"/>
          <w:szCs w:val="16"/>
        </w:rPr>
        <w:t xml:space="preserve">marca </w:t>
      </w:r>
      <w:r w:rsidR="00B93BEF" w:rsidRPr="00057AE0">
        <w:rPr>
          <w:rFonts w:ascii="Arial" w:hAnsi="Arial" w:cs="Arial"/>
          <w:sz w:val="16"/>
          <w:szCs w:val="16"/>
        </w:rPr>
        <w:t>d</w:t>
      </w:r>
      <w:r w:rsidRPr="00057AE0">
        <w:rPr>
          <w:rFonts w:ascii="Arial" w:hAnsi="Arial" w:cs="Arial"/>
          <w:sz w:val="16"/>
          <w:szCs w:val="16"/>
        </w:rPr>
        <w:t>eberá</w:t>
      </w:r>
      <w:r w:rsidR="0066759E">
        <w:rPr>
          <w:rFonts w:ascii="Arial" w:hAnsi="Arial" w:cs="Arial"/>
          <w:sz w:val="16"/>
          <w:szCs w:val="16"/>
        </w:rPr>
        <w:t>n</w:t>
      </w:r>
      <w:r w:rsidRPr="00057AE0">
        <w:rPr>
          <w:rFonts w:ascii="Arial" w:hAnsi="Arial" w:cs="Arial"/>
          <w:sz w:val="16"/>
          <w:szCs w:val="16"/>
        </w:rPr>
        <w:t xml:space="preserve"> estar limpi</w:t>
      </w:r>
      <w:r w:rsidR="0066759E">
        <w:rPr>
          <w:rFonts w:ascii="Arial" w:hAnsi="Arial" w:cs="Arial"/>
          <w:sz w:val="16"/>
          <w:szCs w:val="16"/>
        </w:rPr>
        <w:t>os</w:t>
      </w:r>
      <w:r w:rsidRPr="00057AE0">
        <w:rPr>
          <w:rFonts w:ascii="Arial" w:hAnsi="Arial" w:cs="Arial"/>
          <w:sz w:val="16"/>
          <w:szCs w:val="16"/>
        </w:rPr>
        <w:t xml:space="preserve"> y en óptimas condiciones, tal como se menciona en la Orden de Pedido. </w:t>
      </w:r>
      <w:r w:rsidR="00B95CB6">
        <w:rPr>
          <w:rFonts w:ascii="Arial" w:hAnsi="Arial" w:cs="Arial"/>
          <w:sz w:val="16"/>
          <w:szCs w:val="16"/>
        </w:rPr>
        <w:tab/>
      </w:r>
    </w:p>
    <w:sectPr w:rsidR="000F0541" w:rsidRPr="00B95CB6" w:rsidSect="00B95C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F912" w14:textId="77777777" w:rsidR="00AF68A1" w:rsidRDefault="00AF68A1" w:rsidP="008245E7">
      <w:pPr>
        <w:spacing w:after="0" w:line="240" w:lineRule="auto"/>
      </w:pPr>
      <w:r>
        <w:separator/>
      </w:r>
    </w:p>
  </w:endnote>
  <w:endnote w:type="continuationSeparator" w:id="0">
    <w:p w14:paraId="7B44E167" w14:textId="77777777" w:rsidR="00AF68A1" w:rsidRDefault="00AF68A1" w:rsidP="0082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2217" w14:textId="77777777" w:rsidR="00B95CB6" w:rsidRDefault="00B95C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7D82C" w14:textId="6EA632D4" w:rsidR="00F50BD8" w:rsidRDefault="00B95CB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8F8D37E" wp14:editId="4FEFDC54">
          <wp:simplePos x="0" y="0"/>
          <wp:positionH relativeFrom="page">
            <wp:align>right</wp:align>
          </wp:positionH>
          <wp:positionV relativeFrom="paragraph">
            <wp:posOffset>-14591</wp:posOffset>
          </wp:positionV>
          <wp:extent cx="7736280" cy="1423035"/>
          <wp:effectExtent l="0" t="0" r="0" b="5715"/>
          <wp:wrapNone/>
          <wp:docPr id="5" name="Imagen 5" descr="C:\Users\lgonzalezc\OneDrive - INDEPORTES ANTIOQUIA\Imágenes\pata-de-logos-actualizado_vertical_sin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onzalezc\OneDrive - INDEPORTES ANTIOQUIA\Imágenes\pata-de-logos-actualizado_vertical_sin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280" cy="142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16D61" w14:textId="77777777" w:rsidR="00B95CB6" w:rsidRDefault="00B95C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E7E9D" w14:textId="77777777" w:rsidR="00AF68A1" w:rsidRDefault="00AF68A1" w:rsidP="008245E7">
      <w:pPr>
        <w:spacing w:after="0" w:line="240" w:lineRule="auto"/>
      </w:pPr>
      <w:r>
        <w:separator/>
      </w:r>
    </w:p>
  </w:footnote>
  <w:footnote w:type="continuationSeparator" w:id="0">
    <w:p w14:paraId="48C10895" w14:textId="77777777" w:rsidR="00AF68A1" w:rsidRDefault="00AF68A1" w:rsidP="0082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C3667" w14:textId="77777777" w:rsidR="00B95CB6" w:rsidRDefault="00B95C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46" w:type="dxa"/>
      <w:tblInd w:w="-1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835"/>
      <w:gridCol w:w="5245"/>
      <w:gridCol w:w="1130"/>
      <w:gridCol w:w="1936"/>
    </w:tblGrid>
    <w:tr w:rsidR="008245E7" w:rsidRPr="00831F02" w14:paraId="569DC431" w14:textId="77777777" w:rsidTr="1FE3A6B9">
      <w:trPr>
        <w:cantSplit/>
        <w:trHeight w:val="361"/>
      </w:trPr>
      <w:tc>
        <w:tcPr>
          <w:tcW w:w="2835" w:type="dxa"/>
          <w:vMerge w:val="restart"/>
          <w:vAlign w:val="center"/>
        </w:tcPr>
        <w:p w14:paraId="1F055DDB" w14:textId="77777777" w:rsidR="008245E7" w:rsidRPr="00831F02" w:rsidRDefault="1FE3A6B9" w:rsidP="008245E7">
          <w:pPr>
            <w:suppressLineNumbers/>
            <w:suppressAutoHyphens/>
            <w:snapToGrid w:val="0"/>
            <w:jc w:val="center"/>
            <w:rPr>
              <w:rFonts w:eastAsia="Times New Roman"/>
              <w:sz w:val="18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6D5939BF" wp14:editId="73897CC9">
                <wp:extent cx="1301425" cy="355480"/>
                <wp:effectExtent l="0" t="0" r="0" b="0"/>
                <wp:docPr id="664897811" name="Imagen 664897811" descr="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, Aplicación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25" cy="355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2BEE6989" w14:textId="4A0520EC" w:rsidR="008245E7" w:rsidRPr="00F50BD8" w:rsidRDefault="008245E7" w:rsidP="008245E7">
          <w:pPr>
            <w:suppressLineNumbers/>
            <w:suppressAutoHyphens/>
            <w:snapToGrid w:val="0"/>
            <w:jc w:val="center"/>
            <w:rPr>
              <w:rFonts w:ascii="Arial" w:eastAsia="Times New Roman" w:hAnsi="Arial" w:cs="Arial"/>
              <w:bCs/>
              <w:sz w:val="24"/>
              <w:szCs w:val="24"/>
              <w:lang w:val="es-ES" w:eastAsia="ar-SA"/>
            </w:rPr>
          </w:pPr>
          <w:r w:rsidRPr="00F50BD8">
            <w:rPr>
              <w:rFonts w:ascii="Arial" w:hAnsi="Arial" w:cs="Arial"/>
              <w:sz w:val="24"/>
              <w:szCs w:val="24"/>
            </w:rPr>
            <w:t>FORMATO PARA LA AUTORIZACIÓN DE RETIRO DE PUBLICIDAD</w:t>
          </w:r>
          <w:r w:rsidRPr="00F50BD8">
            <w:rPr>
              <w:rFonts w:ascii="Arial" w:eastAsia="Times New Roman" w:hAnsi="Arial" w:cs="Arial"/>
              <w:bCs/>
              <w:sz w:val="24"/>
              <w:szCs w:val="24"/>
              <w:lang w:val="es-ES" w:eastAsia="ar-SA"/>
            </w:rPr>
            <w:t xml:space="preserve"> </w:t>
          </w:r>
          <w:r w:rsidR="00D433E3">
            <w:rPr>
              <w:rFonts w:ascii="Arial" w:eastAsia="Times New Roman" w:hAnsi="Arial" w:cs="Arial"/>
              <w:bCs/>
              <w:sz w:val="24"/>
              <w:szCs w:val="24"/>
              <w:lang w:val="es-ES" w:eastAsia="ar-SA"/>
            </w:rPr>
            <w:t xml:space="preserve">MARCA </w:t>
          </w:r>
          <w:r w:rsidR="00F50BD8" w:rsidRPr="00F50BD8">
            <w:rPr>
              <w:rFonts w:ascii="Arial" w:eastAsia="Times New Roman" w:hAnsi="Arial" w:cs="Arial"/>
              <w:bCs/>
              <w:sz w:val="24"/>
              <w:szCs w:val="24"/>
              <w:lang w:val="es-ES" w:eastAsia="ar-SA"/>
            </w:rPr>
            <w:t>INDEPORTES ANTIOQUIA</w:t>
          </w:r>
        </w:p>
      </w:tc>
      <w:tc>
        <w:tcPr>
          <w:tcW w:w="1130" w:type="dxa"/>
          <w:vMerge w:val="restart"/>
          <w:vAlign w:val="center"/>
        </w:tcPr>
        <w:p w14:paraId="7453717A" w14:textId="77777777" w:rsidR="008245E7" w:rsidRPr="00487E37" w:rsidRDefault="008245E7" w:rsidP="008245E7">
          <w:pPr>
            <w:suppressLineNumbers/>
            <w:suppressAutoHyphens/>
            <w:snapToGrid w:val="0"/>
            <w:jc w:val="center"/>
            <w:rPr>
              <w:rFonts w:eastAsia="Times New Roman"/>
              <w:lang w:val="es-ES" w:eastAsia="ar-SA"/>
            </w:rPr>
          </w:pPr>
          <w:r w:rsidRPr="00487E37">
            <w:rPr>
              <w:rFonts w:eastAsia="Times New Roman"/>
              <w:lang w:val="es-ES" w:eastAsia="ar-SA"/>
            </w:rPr>
            <w:t>F-CC- 08</w:t>
          </w:r>
        </w:p>
      </w:tc>
      <w:tc>
        <w:tcPr>
          <w:tcW w:w="1936" w:type="dxa"/>
          <w:vAlign w:val="center"/>
        </w:tcPr>
        <w:p w14:paraId="403544D0" w14:textId="5E5BB0E9" w:rsidR="008245E7" w:rsidRPr="00487E37" w:rsidRDefault="008245E7" w:rsidP="00AB2AD6">
          <w:pPr>
            <w:suppressLineNumbers/>
            <w:suppressAutoHyphens/>
            <w:snapToGrid w:val="0"/>
            <w:jc w:val="center"/>
            <w:rPr>
              <w:rFonts w:eastAsia="Times New Roman"/>
              <w:lang w:val="es-ES" w:eastAsia="ar-SA"/>
            </w:rPr>
          </w:pPr>
          <w:r w:rsidRPr="00487E37">
            <w:rPr>
              <w:rFonts w:eastAsia="Times New Roman"/>
              <w:lang w:val="es-ES" w:eastAsia="ar-SA"/>
            </w:rPr>
            <w:t xml:space="preserve">Versión: </w:t>
          </w:r>
          <w:r>
            <w:rPr>
              <w:rFonts w:eastAsia="Times New Roman"/>
              <w:lang w:val="es-ES" w:eastAsia="ar-SA"/>
            </w:rPr>
            <w:t>0</w:t>
          </w:r>
          <w:r w:rsidR="00AB2AD6">
            <w:rPr>
              <w:rFonts w:eastAsia="Times New Roman"/>
              <w:lang w:val="es-ES" w:eastAsia="ar-SA"/>
            </w:rPr>
            <w:t>3</w:t>
          </w:r>
        </w:p>
      </w:tc>
    </w:tr>
    <w:tr w:rsidR="008245E7" w:rsidRPr="00831F02" w14:paraId="345649C7" w14:textId="77777777" w:rsidTr="1FE3A6B9">
      <w:trPr>
        <w:cantSplit/>
        <w:trHeight w:val="442"/>
      </w:trPr>
      <w:tc>
        <w:tcPr>
          <w:tcW w:w="2835" w:type="dxa"/>
          <w:vMerge/>
          <w:vAlign w:val="center"/>
        </w:tcPr>
        <w:p w14:paraId="7D7C6377" w14:textId="77777777" w:rsidR="008245E7" w:rsidRDefault="008245E7" w:rsidP="008245E7">
          <w:pPr>
            <w:suppressLineNumbers/>
            <w:suppressAutoHyphens/>
            <w:snapToGrid w:val="0"/>
            <w:jc w:val="center"/>
            <w:rPr>
              <w:rFonts w:eastAsia="Lucida Sans Unicode" w:cs="Tahoma"/>
              <w:noProof/>
              <w:lang w:eastAsia="es-ES"/>
            </w:rPr>
          </w:pPr>
        </w:p>
      </w:tc>
      <w:tc>
        <w:tcPr>
          <w:tcW w:w="5245" w:type="dxa"/>
          <w:vMerge/>
          <w:vAlign w:val="center"/>
        </w:tcPr>
        <w:p w14:paraId="2800BA01" w14:textId="77777777" w:rsidR="008245E7" w:rsidRDefault="008245E7" w:rsidP="008245E7">
          <w:pPr>
            <w:jc w:val="center"/>
            <w:rPr>
              <w:b/>
              <w:szCs w:val="28"/>
            </w:rPr>
          </w:pPr>
        </w:p>
      </w:tc>
      <w:tc>
        <w:tcPr>
          <w:tcW w:w="1130" w:type="dxa"/>
          <w:vMerge/>
          <w:vAlign w:val="center"/>
        </w:tcPr>
        <w:p w14:paraId="3EEC6FE3" w14:textId="77777777" w:rsidR="008245E7" w:rsidRPr="00487E37" w:rsidRDefault="008245E7" w:rsidP="008245E7">
          <w:pPr>
            <w:suppressLineNumbers/>
            <w:suppressAutoHyphens/>
            <w:snapToGrid w:val="0"/>
            <w:jc w:val="center"/>
            <w:rPr>
              <w:rFonts w:eastAsia="Times New Roman"/>
              <w:lang w:val="es-ES" w:eastAsia="ar-SA"/>
            </w:rPr>
          </w:pPr>
        </w:p>
      </w:tc>
      <w:tc>
        <w:tcPr>
          <w:tcW w:w="1936" w:type="dxa"/>
          <w:vAlign w:val="center"/>
        </w:tcPr>
        <w:p w14:paraId="0F8D21CC" w14:textId="26DA3D54" w:rsidR="008245E7" w:rsidRPr="00487E37" w:rsidRDefault="008245E7" w:rsidP="00AB2AD6">
          <w:pPr>
            <w:suppressLineNumbers/>
            <w:suppressAutoHyphens/>
            <w:snapToGrid w:val="0"/>
            <w:spacing w:after="0"/>
            <w:jc w:val="center"/>
            <w:rPr>
              <w:rFonts w:eastAsia="Times New Roman"/>
              <w:lang w:val="es-ES" w:eastAsia="ar-SA"/>
            </w:rPr>
          </w:pPr>
          <w:r w:rsidRPr="00487E37">
            <w:rPr>
              <w:rFonts w:eastAsia="Times New Roman"/>
              <w:lang w:val="es-ES" w:eastAsia="ar-SA"/>
            </w:rPr>
            <w:t xml:space="preserve">Aprobación: </w:t>
          </w:r>
          <w:r w:rsidR="00AB2AD6">
            <w:rPr>
              <w:rFonts w:eastAsia="Times New Roman"/>
              <w:lang w:val="es-ES" w:eastAsia="ar-SA"/>
            </w:rPr>
            <w:t>11/04/2025</w:t>
          </w:r>
        </w:p>
      </w:tc>
    </w:tr>
  </w:tbl>
  <w:p w14:paraId="549B8365" w14:textId="77777777" w:rsidR="008245E7" w:rsidRDefault="008245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B076" w14:textId="77777777" w:rsidR="00B95CB6" w:rsidRDefault="00B95C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E7"/>
    <w:rsid w:val="00011C41"/>
    <w:rsid w:val="00027F91"/>
    <w:rsid w:val="00055C2E"/>
    <w:rsid w:val="00057AE0"/>
    <w:rsid w:val="00090AF3"/>
    <w:rsid w:val="000A55A4"/>
    <w:rsid w:val="000F0541"/>
    <w:rsid w:val="0023687E"/>
    <w:rsid w:val="00262403"/>
    <w:rsid w:val="002B0AF0"/>
    <w:rsid w:val="002B3D2B"/>
    <w:rsid w:val="002B6C23"/>
    <w:rsid w:val="0030547E"/>
    <w:rsid w:val="00363A8A"/>
    <w:rsid w:val="004751A0"/>
    <w:rsid w:val="004A0378"/>
    <w:rsid w:val="004A660C"/>
    <w:rsid w:val="005214FD"/>
    <w:rsid w:val="005637EB"/>
    <w:rsid w:val="005C6C50"/>
    <w:rsid w:val="005E03EC"/>
    <w:rsid w:val="005F6DDE"/>
    <w:rsid w:val="00622877"/>
    <w:rsid w:val="0066759E"/>
    <w:rsid w:val="00683666"/>
    <w:rsid w:val="006E18D0"/>
    <w:rsid w:val="00775D60"/>
    <w:rsid w:val="00802699"/>
    <w:rsid w:val="008245E7"/>
    <w:rsid w:val="00825310"/>
    <w:rsid w:val="00884E1C"/>
    <w:rsid w:val="00894E76"/>
    <w:rsid w:val="00953E1F"/>
    <w:rsid w:val="009C0CD5"/>
    <w:rsid w:val="009C1C98"/>
    <w:rsid w:val="00A010F4"/>
    <w:rsid w:val="00A94AB5"/>
    <w:rsid w:val="00AA3D86"/>
    <w:rsid w:val="00AB2AD6"/>
    <w:rsid w:val="00AC697A"/>
    <w:rsid w:val="00AD3384"/>
    <w:rsid w:val="00AD3437"/>
    <w:rsid w:val="00AF68A1"/>
    <w:rsid w:val="00B25036"/>
    <w:rsid w:val="00B93BEF"/>
    <w:rsid w:val="00B95CB6"/>
    <w:rsid w:val="00C30898"/>
    <w:rsid w:val="00C55297"/>
    <w:rsid w:val="00C87671"/>
    <w:rsid w:val="00CC2891"/>
    <w:rsid w:val="00D10A1C"/>
    <w:rsid w:val="00D26353"/>
    <w:rsid w:val="00D26F65"/>
    <w:rsid w:val="00D433E3"/>
    <w:rsid w:val="00D4792A"/>
    <w:rsid w:val="00D70062"/>
    <w:rsid w:val="00E10C35"/>
    <w:rsid w:val="00E83F84"/>
    <w:rsid w:val="00ED522D"/>
    <w:rsid w:val="00EF68F6"/>
    <w:rsid w:val="00F50BD8"/>
    <w:rsid w:val="00F80356"/>
    <w:rsid w:val="00FB7885"/>
    <w:rsid w:val="1FE3A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F1C5F"/>
  <w15:chartTrackingRefBased/>
  <w15:docId w15:val="{6B6921BE-AD83-4F86-B929-E6A31C45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E7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45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5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5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5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5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5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5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5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5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5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5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5E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5E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5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5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5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5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5E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5E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45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5E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45E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5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5E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5E7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4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5E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4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5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9426d-bf1a-405b-8f68-2c559a1326f7">
      <Terms xmlns="http://schemas.microsoft.com/office/infopath/2007/PartnerControls"/>
    </lcf76f155ced4ddcb4097134ff3c332f>
    <TaxCatchAll xmlns="e457d1df-1db2-4b2c-9c92-ae72ac845d4f" xsi:nil="true"/>
    <_Flow_SignoffStatus xmlns="c8c9426d-bf1a-405b-8f68-2c559a1326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CB13F33D978C4DB742CB7385623FD6" ma:contentTypeVersion="17" ma:contentTypeDescription="Crear nuevo documento." ma:contentTypeScope="" ma:versionID="59453177c66551ad855e9dc28c6bb5ec">
  <xsd:schema xmlns:xsd="http://www.w3.org/2001/XMLSchema" xmlns:xs="http://www.w3.org/2001/XMLSchema" xmlns:p="http://schemas.microsoft.com/office/2006/metadata/properties" xmlns:ns2="c8c9426d-bf1a-405b-8f68-2c559a1326f7" xmlns:ns3="e457d1df-1db2-4b2c-9c92-ae72ac845d4f" targetNamespace="http://schemas.microsoft.com/office/2006/metadata/properties" ma:root="true" ma:fieldsID="e2ee7db45b7209d62518c17bfe7aa219" ns2:_="" ns3:_="">
    <xsd:import namespace="c8c9426d-bf1a-405b-8f68-2c559a1326f7"/>
    <xsd:import namespace="e457d1df-1db2-4b2c-9c92-ae72ac845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9426d-bf1a-405b-8f68-2c559a132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57083f5-be9c-41b3-a388-000a2fa23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7d1df-1db2-4b2c-9c92-ae72ac845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76162-06e4-4378-ae34-549e532cfb6d}" ma:internalName="TaxCatchAll" ma:showField="CatchAllData" ma:web="e457d1df-1db2-4b2c-9c92-ae72ac845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777B2-77FF-43AB-9691-9FB33C517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4591-9EA8-41C9-A917-8A7DADE091FD}">
  <ds:schemaRefs>
    <ds:schemaRef ds:uri="http://schemas.microsoft.com/office/2006/metadata/properties"/>
    <ds:schemaRef ds:uri="http://schemas.microsoft.com/office/infopath/2007/PartnerControls"/>
    <ds:schemaRef ds:uri="c8c9426d-bf1a-405b-8f68-2c559a1326f7"/>
    <ds:schemaRef ds:uri="e457d1df-1db2-4b2c-9c92-ae72ac845d4f"/>
  </ds:schemaRefs>
</ds:datastoreItem>
</file>

<file path=customXml/itemProps3.xml><?xml version="1.0" encoding="utf-8"?>
<ds:datastoreItem xmlns:ds="http://schemas.openxmlformats.org/officeDocument/2006/customXml" ds:itemID="{2D1D61BE-58F3-4819-8B5B-8F6DE138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9426d-bf1a-405b-8f68-2c559a1326f7"/>
    <ds:schemaRef ds:uri="e457d1df-1db2-4b2c-9c92-ae72ac845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Cristina Garcia Flórez</dc:creator>
  <cp:keywords/>
  <dc:description/>
  <cp:lastModifiedBy>Ledy Julieth Echeverri Escobar</cp:lastModifiedBy>
  <cp:revision>2</cp:revision>
  <dcterms:created xsi:type="dcterms:W3CDTF">2025-08-05T15:46:00Z</dcterms:created>
  <dcterms:modified xsi:type="dcterms:W3CDTF">2025-08-05T15:46:00Z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0x010100E1CB13F33D978C4DB742CB7385623FD6</vt:lpwstr>
  </property>
  <property fmtid="{D5CDD505-2E9C-101B-9397-08002B2CF9AE}" pid="3" name="MediaServiceImageTags">
    <vt:lpwstr/>
  </property>
</Properties>
</file>